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68" w:rsidRPr="00976F68" w:rsidRDefault="00976F68" w:rsidP="00976F68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</w:rPr>
      </w:pPr>
      <w:r w:rsidRPr="00976F68">
        <w:rPr>
          <w:rFonts w:ascii="Arial" w:eastAsia="Times New Roman" w:hAnsi="Arial" w:cs="Arial"/>
          <w:b/>
          <w:bCs/>
          <w:color w:val="2B2B2B"/>
          <w:sz w:val="32"/>
          <w:szCs w:val="32"/>
        </w:rPr>
        <w:t>КЫРГЫЗ РЕСПУБЛИКАСЫНЫН ӨКМӨТҮ</w:t>
      </w:r>
    </w:p>
    <w:p w:rsidR="00976F68" w:rsidRPr="00976F68" w:rsidRDefault="00976F68" w:rsidP="00976F68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</w:rPr>
      </w:pPr>
      <w:r w:rsidRPr="00976F68">
        <w:rPr>
          <w:rFonts w:ascii="Arial" w:eastAsia="Times New Roman" w:hAnsi="Arial" w:cs="Arial"/>
          <w:b/>
          <w:bCs/>
          <w:color w:val="2B2B2B"/>
          <w:sz w:val="32"/>
          <w:szCs w:val="32"/>
        </w:rPr>
        <w:t>ТОКТОМ</w:t>
      </w:r>
    </w:p>
    <w:p w:rsidR="00976F68" w:rsidRPr="00976F68" w:rsidRDefault="00976F68" w:rsidP="00976F6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</w:rPr>
      </w:pPr>
      <w:r w:rsidRPr="00976F68">
        <w:rPr>
          <w:rFonts w:ascii="Arial" w:eastAsia="Times New Roman" w:hAnsi="Arial" w:cs="Arial"/>
          <w:color w:val="2B2B2B"/>
          <w:sz w:val="24"/>
          <w:szCs w:val="24"/>
        </w:rPr>
        <w:t>2014-жылдын 11-февралы № 87</w:t>
      </w:r>
    </w:p>
    <w:p w:rsidR="00976F68" w:rsidRPr="00976F68" w:rsidRDefault="00976F68" w:rsidP="00976F68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</w:pPr>
      <w:proofErr w:type="spellStart"/>
      <w:r w:rsidRPr="00976F6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  <w:t>Жаштарды</w:t>
      </w:r>
      <w:proofErr w:type="spellEnd"/>
      <w:r w:rsidRPr="00976F6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  <w:t xml:space="preserve"> </w:t>
      </w:r>
      <w:proofErr w:type="spellStart"/>
      <w:r w:rsidRPr="00976F6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  <w:t>аскерге</w:t>
      </w:r>
      <w:proofErr w:type="spellEnd"/>
      <w:r w:rsidRPr="00976F6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  <w:t xml:space="preserve"> </w:t>
      </w:r>
      <w:proofErr w:type="spellStart"/>
      <w:r w:rsidRPr="00976F6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  <w:t>чакырууга</w:t>
      </w:r>
      <w:proofErr w:type="spellEnd"/>
      <w:r w:rsidRPr="00976F6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  <w:t xml:space="preserve"> </w:t>
      </w:r>
      <w:proofErr w:type="spellStart"/>
      <w:r w:rsidRPr="00976F6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  <w:t>чейинки</w:t>
      </w:r>
      <w:proofErr w:type="spellEnd"/>
      <w:r w:rsidRPr="00976F6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  <w:t xml:space="preserve"> </w:t>
      </w:r>
      <w:proofErr w:type="spellStart"/>
      <w:r w:rsidRPr="00976F6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  <w:t>даярдоо</w:t>
      </w:r>
      <w:proofErr w:type="spellEnd"/>
      <w:r w:rsidRPr="00976F6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  <w:t xml:space="preserve"> </w:t>
      </w:r>
      <w:proofErr w:type="spellStart"/>
      <w:r w:rsidRPr="00976F6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  <w:t>маселелери</w:t>
      </w:r>
      <w:proofErr w:type="spellEnd"/>
      <w:r w:rsidRPr="00976F68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</w:rPr>
        <w:t xml:space="preserve"> жөнүндө</w:t>
      </w:r>
    </w:p>
    <w:p w:rsidR="00976F68" w:rsidRPr="00976F68" w:rsidRDefault="00976F68" w:rsidP="00976F68">
      <w:pPr>
        <w:shd w:val="clear" w:color="auto" w:fill="FFFFFF"/>
        <w:spacing w:line="230" w:lineRule="atLeast"/>
        <w:ind w:left="1134" w:right="1134"/>
        <w:jc w:val="center"/>
        <w:rPr>
          <w:rFonts w:ascii="Arial" w:eastAsia="Times New Roman" w:hAnsi="Arial" w:cs="Arial"/>
          <w:i/>
          <w:iCs/>
          <w:color w:val="2B2B2B"/>
          <w:sz w:val="20"/>
          <w:szCs w:val="20"/>
        </w:rPr>
      </w:pP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</w:rPr>
        <w:t>(</w:t>
      </w: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  <w:lang w:val="ky-KG"/>
        </w:rPr>
        <w:t>КР Өкмөтүнүн </w:t>
      </w: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  <w:lang w:val="ky-KG"/>
        </w:rPr>
        <w:fldChar w:fldCharType="begin"/>
      </w: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  <w:lang w:val="ky-KG"/>
        </w:rPr>
        <w:instrText xml:space="preserve"> HYPERLINK "http://cbd.minjust.gov.kg/act/view/ky-kg/11620?cl=ky-kg" </w:instrText>
      </w: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  <w:lang w:val="ky-KG"/>
        </w:rPr>
        <w:fldChar w:fldCharType="separate"/>
      </w:r>
      <w:r w:rsidRPr="00976F68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/>
        </w:rPr>
        <w:t>2016-жылдын 27-апрелиндеги № 217</w:t>
      </w: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  <w:lang w:val="ky-KG"/>
        </w:rPr>
        <w:fldChar w:fldCharType="end"/>
      </w: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  <w:lang w:val="ky-KG"/>
        </w:rPr>
        <w:t> токтомунун редакциясына ылайык)</w:t>
      </w:r>
    </w:p>
    <w:p w:rsidR="00976F68" w:rsidRPr="00976F68" w:rsidRDefault="00976F68" w:rsidP="00976F6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Жарандарды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аскердик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кызматка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сапаттуу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даярдоону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жана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өсү</w:t>
      </w:r>
      <w:proofErr w:type="gram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п</w:t>
      </w:r>
      <w:proofErr w:type="gram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келе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жаткан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муунду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мекенчил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сезимде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тарбиялоону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камсыздоо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максатында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>, "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Кыргыз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Республикасынын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жарандарынын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жалпыга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бирдей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аскердик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милдети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жөнүндө,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аскердик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жана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альтернативдик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кызматтар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жөнүндө"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Кыргыз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Республикасынын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> 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fldChar w:fldCharType="begin"/>
      </w:r>
      <w:r w:rsidRPr="00976F68">
        <w:rPr>
          <w:rFonts w:ascii="Arial" w:eastAsia="Times New Roman" w:hAnsi="Arial" w:cs="Arial"/>
          <w:color w:val="2B2B2B"/>
          <w:sz w:val="24"/>
          <w:szCs w:val="24"/>
        </w:rPr>
        <w:instrText xml:space="preserve"> HYPERLINK "http://cbd.minjust.gov.kg/act/view/ky-kg/202536?cl=ky-kg" </w:instrText>
      </w:r>
      <w:r w:rsidRPr="00976F68">
        <w:rPr>
          <w:rFonts w:ascii="Arial" w:eastAsia="Times New Roman" w:hAnsi="Arial" w:cs="Arial"/>
          <w:color w:val="2B2B2B"/>
          <w:sz w:val="24"/>
          <w:szCs w:val="24"/>
        </w:rPr>
        <w:fldChar w:fldCharType="separate"/>
      </w:r>
      <w:r w:rsidRPr="00976F68">
        <w:rPr>
          <w:rFonts w:ascii="Arial" w:eastAsia="Times New Roman" w:hAnsi="Arial" w:cs="Arial"/>
          <w:color w:val="0000FF"/>
          <w:sz w:val="24"/>
          <w:szCs w:val="24"/>
          <w:u w:val="single"/>
        </w:rPr>
        <w:t>Мыйзамынын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fldChar w:fldCharType="end"/>
      </w:r>
      <w:r w:rsidRPr="00976F68">
        <w:rPr>
          <w:rFonts w:ascii="Arial" w:eastAsia="Times New Roman" w:hAnsi="Arial" w:cs="Arial"/>
          <w:color w:val="2B2B2B"/>
          <w:sz w:val="24"/>
          <w:szCs w:val="24"/>
        </w:rPr>
        <w:t> </w:t>
      </w:r>
      <w:hyperlink r:id="rId4" w:anchor="unknown" w:history="1">
        <w:r w:rsidRPr="00976F68">
          <w:rPr>
            <w:rFonts w:ascii="Arial" w:eastAsia="Times New Roman" w:hAnsi="Arial" w:cs="Arial"/>
            <w:sz w:val="24"/>
            <w:szCs w:val="24"/>
          </w:rPr>
          <w:t>7-беренесин</w:t>
        </w:r>
      </w:hyperlink>
      <w:r w:rsidRPr="00976F68">
        <w:rPr>
          <w:rFonts w:ascii="Arial" w:eastAsia="Times New Roman" w:hAnsi="Arial" w:cs="Arial"/>
          <w:color w:val="2B2B2B"/>
          <w:sz w:val="24"/>
          <w:szCs w:val="24"/>
        </w:rPr>
        <w:t> 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жетекчиликке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алуу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менен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Кыргыз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Республикасынын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Өкмөтү</w:t>
      </w:r>
    </w:p>
    <w:p w:rsidR="00976F68" w:rsidRPr="00976F68" w:rsidRDefault="00976F68" w:rsidP="00976F6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</w:rPr>
      </w:pPr>
      <w:r w:rsidRPr="00976F68">
        <w:rPr>
          <w:rFonts w:ascii="Arial" w:eastAsia="Times New Roman" w:hAnsi="Arial" w:cs="Arial"/>
          <w:color w:val="2B2B2B"/>
          <w:sz w:val="24"/>
          <w:szCs w:val="24"/>
        </w:rPr>
        <w:t>ТОКТОМ КЫЛАТ:</w:t>
      </w:r>
    </w:p>
    <w:p w:rsidR="00976F68" w:rsidRPr="00976F68" w:rsidRDefault="00976F68" w:rsidP="00976F6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1.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Тиркелген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: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Орто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жалпы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билим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берүү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программаларын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,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башталгыч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жана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орто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кесиптик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билим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берүүчү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кесиптик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окутуу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программаларын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ишке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ашыруучу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билим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берүүчү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уюмдарда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жаштарды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аскерге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чакырууга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чейинки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даярдоо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жөнүндө </w:t>
      </w:r>
      <w:hyperlink r:id="rId5" w:anchor="p1" w:history="1">
        <w:r w:rsidRPr="00976F6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жобо</w:t>
        </w:r>
      </w:hyperlink>
      <w:r w:rsidRPr="00976F68">
        <w:rPr>
          <w:rFonts w:ascii="Arial" w:eastAsia="Times New Roman" w:hAnsi="Arial" w:cs="Arial"/>
          <w:color w:val="2B2B2B"/>
          <w:sz w:val="24"/>
          <w:szCs w:val="24"/>
        </w:rPr>
        <w:t> бекитилсин.</w:t>
      </w:r>
    </w:p>
    <w:p w:rsidR="00976F68" w:rsidRPr="00976F68" w:rsidRDefault="00976F68" w:rsidP="00976F6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2.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Карамагында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орто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жалпы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билим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берүү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программаларын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,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башталгыч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жана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орто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кесиптик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билим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берүүчү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кесиптик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окутуу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программаларын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ишке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ашыруучу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билим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берүүчү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уюмдары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бар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министрликтер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жана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ведомстволор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> </w:t>
      </w:r>
      <w:r w:rsidRPr="00976F68">
        <w:rPr>
          <w:rFonts w:ascii="Arial" w:eastAsia="Times New Roman" w:hAnsi="Arial" w:cs="Arial"/>
          <w:color w:val="2B2B2B"/>
          <w:sz w:val="24"/>
          <w:szCs w:val="24"/>
          <w:lang w:val="ky-KG"/>
        </w:rPr>
        <w:t>Кыргыз Республикасынын Коргоо иштери боюнча мамлекеттик комитети</w:t>
      </w:r>
      <w:r w:rsidRPr="00976F68">
        <w:rPr>
          <w:rFonts w:ascii="Arial" w:eastAsia="Times New Roman" w:hAnsi="Arial" w:cs="Arial"/>
          <w:color w:val="2B2B2B"/>
          <w:sz w:val="24"/>
          <w:szCs w:val="24"/>
        </w:rPr>
        <w:t> 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менен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бирге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өздө</w:t>
      </w:r>
      <w:proofErr w:type="gram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р</w:t>
      </w:r>
      <w:proofErr w:type="gram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үнүн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чечимдерин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ушул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токтомдун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1-пунктунда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аталган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> 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fldChar w:fldCharType="begin"/>
      </w:r>
      <w:r w:rsidRPr="00976F68">
        <w:rPr>
          <w:rFonts w:ascii="Arial" w:eastAsia="Times New Roman" w:hAnsi="Arial" w:cs="Arial"/>
          <w:color w:val="2B2B2B"/>
          <w:sz w:val="24"/>
          <w:szCs w:val="24"/>
        </w:rPr>
        <w:instrText xml:space="preserve"> HYPERLINK "http://cbd.minjust.gov.kg/act/view/ky-kg/96089?cl=ky-kg" \l "p1" </w:instrText>
      </w:r>
      <w:r w:rsidRPr="00976F68">
        <w:rPr>
          <w:rFonts w:ascii="Arial" w:eastAsia="Times New Roman" w:hAnsi="Arial" w:cs="Arial"/>
          <w:color w:val="2B2B2B"/>
          <w:sz w:val="24"/>
          <w:szCs w:val="24"/>
        </w:rPr>
        <w:fldChar w:fldCharType="separate"/>
      </w:r>
      <w:r w:rsidRPr="00976F68">
        <w:rPr>
          <w:rFonts w:ascii="Arial" w:eastAsia="Times New Roman" w:hAnsi="Arial" w:cs="Arial"/>
          <w:color w:val="0000FF"/>
          <w:sz w:val="24"/>
          <w:szCs w:val="24"/>
          <w:u w:val="single"/>
        </w:rPr>
        <w:t>Жобого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fldChar w:fldCharType="end"/>
      </w:r>
      <w:r w:rsidRPr="00976F68">
        <w:rPr>
          <w:rFonts w:ascii="Arial" w:eastAsia="Times New Roman" w:hAnsi="Arial" w:cs="Arial"/>
          <w:color w:val="2B2B2B"/>
          <w:sz w:val="24"/>
          <w:szCs w:val="24"/>
        </w:rPr>
        <w:t> 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ылайык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келтирсин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>.</w:t>
      </w:r>
    </w:p>
    <w:p w:rsidR="00976F68" w:rsidRPr="00976F68" w:rsidRDefault="00976F68" w:rsidP="00976F6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</w:rPr>
        <w:t>(</w:t>
      </w: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  <w:lang w:val="ky-KG"/>
        </w:rPr>
        <w:t>КР Өкмөтүнүн </w:t>
      </w: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  <w:lang w:val="ky-KG"/>
        </w:rPr>
        <w:fldChar w:fldCharType="begin"/>
      </w: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  <w:lang w:val="ky-KG"/>
        </w:rPr>
        <w:instrText xml:space="preserve"> HYPERLINK "http://cbd.minjust.gov.kg/act/view/ky-kg/11620?cl=ky-kg" </w:instrText>
      </w: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  <w:lang w:val="ky-KG"/>
        </w:rPr>
        <w:fldChar w:fldCharType="separate"/>
      </w:r>
      <w:r w:rsidRPr="00976F68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/>
        </w:rPr>
        <w:t>2016-жылдын 27-апрелиндеги № 217</w:t>
      </w: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  <w:lang w:val="ky-KG"/>
        </w:rPr>
        <w:fldChar w:fldCharType="end"/>
      </w:r>
      <w:r w:rsidRPr="00976F68">
        <w:rPr>
          <w:rFonts w:ascii="Arial" w:eastAsia="Times New Roman" w:hAnsi="Arial" w:cs="Arial"/>
          <w:i/>
          <w:iCs/>
          <w:color w:val="2B2B2B"/>
          <w:sz w:val="24"/>
          <w:szCs w:val="24"/>
          <w:lang w:val="ky-KG"/>
        </w:rPr>
        <w:t> токтомунун редакциясына ылайык)</w:t>
      </w:r>
    </w:p>
    <w:p w:rsidR="00976F68" w:rsidRPr="00976F68" w:rsidRDefault="00976F68" w:rsidP="00976F6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3.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Кыргыз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Республикасынын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Өкмөтүнүн 1992-жылдын 1-октябрындагы № 487 "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Уландарды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аскерге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чакырууга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чейинки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даярдоо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жөнүндө" </w:t>
      </w:r>
      <w:hyperlink r:id="rId6" w:anchor="unknown" w:history="1">
        <w:r w:rsidRPr="00976F68">
          <w:rPr>
            <w:rFonts w:ascii="Arial" w:eastAsia="Times New Roman" w:hAnsi="Arial" w:cs="Arial"/>
            <w:sz w:val="24"/>
            <w:szCs w:val="24"/>
          </w:rPr>
          <w:t>токтому</w:t>
        </w:r>
      </w:hyperlink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 күчүн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жоготту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деп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табылсын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>.</w:t>
      </w:r>
    </w:p>
    <w:p w:rsidR="00976F68" w:rsidRPr="00976F68" w:rsidRDefault="00976F68" w:rsidP="00976F6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4. </w:t>
      </w:r>
      <w:proofErr w:type="spellStart"/>
      <w:proofErr w:type="gram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Бул</w:t>
      </w:r>
      <w:proofErr w:type="spellEnd"/>
      <w:proofErr w:type="gram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токтом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расмий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жарыяланган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күндөн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тартып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күчүнө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кирет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>.</w:t>
      </w:r>
    </w:p>
    <w:p w:rsidR="00976F68" w:rsidRPr="00976F68" w:rsidRDefault="00976F68" w:rsidP="00976F6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5. </w:t>
      </w:r>
      <w:proofErr w:type="spellStart"/>
      <w:proofErr w:type="gram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Бул</w:t>
      </w:r>
      <w:proofErr w:type="spellEnd"/>
      <w:proofErr w:type="gram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токтомдун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аткарылышын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контролдоо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Кыргыз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Республикасынын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Өкмөтүнүн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Аппаратынын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коргоо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,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укуктук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тартип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жана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өзгөчө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кырдаалдар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бөлүмүнө,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билим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берүү,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маданият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976F68">
        <w:rPr>
          <w:rFonts w:ascii="Arial" w:eastAsia="Times New Roman" w:hAnsi="Arial" w:cs="Arial"/>
          <w:color w:val="2B2B2B"/>
          <w:sz w:val="24"/>
          <w:szCs w:val="24"/>
        </w:rPr>
        <w:t>жана</w:t>
      </w:r>
      <w:proofErr w:type="spellEnd"/>
      <w:r w:rsidRPr="00976F68">
        <w:rPr>
          <w:rFonts w:ascii="Arial" w:eastAsia="Times New Roman" w:hAnsi="Arial" w:cs="Arial"/>
          <w:color w:val="2B2B2B"/>
          <w:sz w:val="24"/>
          <w:szCs w:val="24"/>
        </w:rPr>
        <w:t xml:space="preserve"> спорт бөлүмүнө жүктөлсүн.</w:t>
      </w:r>
    </w:p>
    <w:p w:rsidR="00976F68" w:rsidRPr="00976F68" w:rsidRDefault="00976F68" w:rsidP="00976F6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976F68">
        <w:rPr>
          <w:rFonts w:ascii="Arial" w:eastAsia="Times New Roman" w:hAnsi="Arial" w:cs="Arial"/>
          <w:color w:val="2B2B2B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76F68" w:rsidRPr="00976F68" w:rsidTr="00976F68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68" w:rsidRPr="00976F68" w:rsidRDefault="00976F68" w:rsidP="00976F68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</w:rPr>
            </w:pPr>
            <w:r w:rsidRPr="00976F68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</w:rPr>
              <w:t>Премьер-министр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F68" w:rsidRPr="00976F68" w:rsidRDefault="00976F68" w:rsidP="00976F68">
            <w:pPr>
              <w:spacing w:after="0" w:line="276" w:lineRule="atLeast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</w:rPr>
            </w:pPr>
            <w:r w:rsidRPr="00976F68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</w:rPr>
              <w:t xml:space="preserve">Ж. </w:t>
            </w:r>
            <w:proofErr w:type="spellStart"/>
            <w:r w:rsidRPr="00976F68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</w:rPr>
              <w:t>Сатыбалдиев</w:t>
            </w:r>
            <w:proofErr w:type="spellEnd"/>
          </w:p>
        </w:tc>
      </w:tr>
    </w:tbl>
    <w:p w:rsidR="00976F68" w:rsidRPr="00976F68" w:rsidRDefault="00976F68" w:rsidP="00976F68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</w:rPr>
      </w:pPr>
      <w:r w:rsidRPr="00976F68">
        <w:rPr>
          <w:rFonts w:ascii="Arial" w:eastAsia="Times New Roman" w:hAnsi="Arial" w:cs="Arial"/>
          <w:b/>
          <w:bCs/>
          <w:color w:val="2B2B2B"/>
          <w:sz w:val="32"/>
          <w:szCs w:val="32"/>
        </w:rPr>
        <w:t> </w:t>
      </w:r>
    </w:p>
    <w:p w:rsidR="00976F68" w:rsidRPr="00976F68" w:rsidRDefault="00976F68" w:rsidP="00976F68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</w:rPr>
      </w:pPr>
      <w:r w:rsidRPr="00976F68">
        <w:rPr>
          <w:rFonts w:ascii="Arial" w:eastAsia="Times New Roman" w:hAnsi="Arial" w:cs="Arial"/>
          <w:color w:val="2B2B2B"/>
          <w:sz w:val="24"/>
          <w:szCs w:val="24"/>
        </w:rPr>
        <w:t> </w:t>
      </w:r>
    </w:p>
    <w:p w:rsidR="00F44E1D" w:rsidRDefault="00F44E1D"/>
    <w:sectPr w:rsidR="00F4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76F68"/>
    <w:rsid w:val="00976F68"/>
    <w:rsid w:val="00F4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semiHidden/>
    <w:unhideWhenUsed/>
    <w:rsid w:val="0097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Шапка Знак"/>
    <w:basedOn w:val="a0"/>
    <w:link w:val="a3"/>
    <w:uiPriority w:val="99"/>
    <w:semiHidden/>
    <w:rsid w:val="00976F68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6"/>
    <w:basedOn w:val="a"/>
    <w:rsid w:val="0097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7"/>
    <w:uiPriority w:val="10"/>
    <w:qFormat/>
    <w:rsid w:val="0097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5"/>
    <w:uiPriority w:val="10"/>
    <w:rsid w:val="00976F68"/>
    <w:rPr>
      <w:rFonts w:ascii="Times New Roman" w:eastAsia="Times New Roman" w:hAnsi="Times New Roman" w:cs="Times New Roman"/>
      <w:sz w:val="24"/>
      <w:szCs w:val="24"/>
    </w:rPr>
  </w:style>
  <w:style w:type="paragraph" w:customStyle="1" w:styleId="tkredakcijaspisok">
    <w:name w:val="tkredakcijaspisok"/>
    <w:basedOn w:val="a"/>
    <w:rsid w:val="0097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76F68"/>
    <w:rPr>
      <w:color w:val="0000FF"/>
      <w:u w:val="single"/>
    </w:rPr>
  </w:style>
  <w:style w:type="paragraph" w:styleId="a9">
    <w:name w:val="Signature"/>
    <w:basedOn w:val="a"/>
    <w:link w:val="aa"/>
    <w:uiPriority w:val="99"/>
    <w:unhideWhenUsed/>
    <w:rsid w:val="0097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976F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ky-kg/96088?cl=ky-kg" TargetMode="External"/><Relationship Id="rId5" Type="http://schemas.openxmlformats.org/officeDocument/2006/relationships/hyperlink" Target="http://cbd.minjust.gov.kg/act/view/ky-kg/96089?cl=ky-kg" TargetMode="External"/><Relationship Id="rId4" Type="http://schemas.openxmlformats.org/officeDocument/2006/relationships/hyperlink" Target="http://cbd.minjust.gov.kg/act/view/ky-kg/96088?cl=ky-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2023-02-13T03:29:00Z</dcterms:created>
  <dcterms:modified xsi:type="dcterms:W3CDTF">2023-02-13T03:30:00Z</dcterms:modified>
</cp:coreProperties>
</file>